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D" w:rsidRDefault="00E808E1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 </w:t>
      </w:r>
      <w:r w:rsidR="005166AC">
        <w:rPr>
          <w:rFonts w:ascii="Times New Roman" w:eastAsia="Times New Roman" w:hAnsi="Times New Roman" w:cs="Times New Roman"/>
          <w:b/>
        </w:rPr>
        <w:t>OS PONTOS TURÍSTICOS DE CORUMBÁ ATRAVÉS DE GAME</w:t>
      </w:r>
      <w:r w:rsidR="005166AC">
        <w:rPr>
          <w:rFonts w:ascii="Times New Roman" w:eastAsia="Times New Roman" w:hAnsi="Times New Roman" w:cs="Times New Roman"/>
          <w:b/>
          <w:i/>
        </w:rPr>
        <w:t>.</w:t>
      </w:r>
    </w:p>
    <w:p w:rsidR="007C6B7D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 estudante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Eric Santiago, Felipe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Ogaya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Nícolas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Wenceslau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Nome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orientador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Denise Beatriz de Paula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 completo da Instituição – Escola Municipal Cassio Leite de Barros-M.S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Estudante ericsantos1616@gmail.com, orientador depaulacosta.bio@gmail.com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Ciências Exatas e da Terra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Tipo de Pesquisa: Tecnológica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História Cultural. Jogo Educativo. Turismo Pedagógico.</w:t>
      </w:r>
    </w:p>
    <w:p w:rsidR="007C6B7D" w:rsidRDefault="007C6B7D">
      <w:pPr>
        <w:ind w:left="0" w:hanging="2"/>
        <w:sectPr w:rsidR="007C6B7D">
          <w:headerReference w:type="default" r:id="rId8"/>
          <w:footerReference w:type="default" r:id="rId9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Introdução</w:t>
      </w:r>
    </w:p>
    <w:p w:rsidR="0010579A" w:rsidRDefault="0010579A">
      <w:pP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Corumbá, cidade 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>localizada</w:t>
      </w:r>
      <w:r w:rsidR="009460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à</w:t>
      </w:r>
      <w:r w:rsidR="005514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margem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direita do rio 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>Paraguai, no sudoeste brasileiro</w:t>
      </w:r>
      <w:r w:rsidR="00A73D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 área de 64.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722 km</w:t>
      </w:r>
      <w:r>
        <w:rPr>
          <w:rStyle w:val="eq0j8"/>
          <w:color w:val="222222"/>
          <w:sz w:val="21"/>
          <w:szCs w:val="21"/>
          <w:shd w:val="clear" w:color="auto" w:fill="FFFFFF"/>
        </w:rPr>
        <w:t>²</w:t>
      </w:r>
      <w:r>
        <w:rPr>
          <w:rStyle w:val="eq0j8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apresenta clima tropical e uma população estimada em 112.</w:t>
      </w:r>
      <w:r w:rsidR="00A73DCB">
        <w:rPr>
          <w:rStyle w:val="eq0j8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669 (IBGE, 2021)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É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porta de entrada para o Pantanal que possui espécies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animais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elvagens e uma rica flora</w:t>
      </w:r>
      <w:r w:rsidR="002E60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pantaneira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>. A estátua do Cristo Rei do Pantanal proporciona vistas panorâmicas da cidade e do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antanal, tal como a Escadinha da </w:t>
      </w:r>
      <w:r w:rsidR="0087340E">
        <w:rPr>
          <w:rFonts w:ascii="Times New Roman" w:eastAsia="Times New Roman" w:hAnsi="Times New Roman" w:cs="Times New Roman"/>
          <w:color w:val="000000"/>
          <w:sz w:val="20"/>
          <w:szCs w:val="20"/>
        </w:rPr>
        <w:t>Quinze. O</w:t>
      </w:r>
      <w:r w:rsidR="00B41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Casario do Porto apresenta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arquitetura colonial na área do porto </w:t>
      </w:r>
      <w:r w:rsidR="00B41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revela a importância da área no passado. O Museu de História do Pantanal (conhecido como </w:t>
      </w:r>
      <w:proofErr w:type="spellStart"/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>Muhpan</w:t>
      </w:r>
      <w:proofErr w:type="spellEnd"/>
      <w:r w:rsidRPr="0010579A">
        <w:rPr>
          <w:rFonts w:ascii="Times New Roman" w:eastAsia="Times New Roman" w:hAnsi="Times New Roman" w:cs="Times New Roman"/>
          <w:color w:val="000000"/>
          <w:sz w:val="20"/>
          <w:szCs w:val="20"/>
        </w:rPr>
        <w:t>) oferece exposiçõ</w:t>
      </w:r>
      <w:r w:rsidR="00393B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 históricas sobre o Pantanal </w:t>
      </w:r>
    </w:p>
    <w:p w:rsidR="00F95EC1" w:rsidRPr="00F95EC1" w:rsidRDefault="005166AC" w:rsidP="00F95EC1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presente trabalho privilegiou o estudo dos pontos turísticos da cidade de Corumbá-</w:t>
      </w:r>
      <w:r w:rsidR="00F95EC1">
        <w:rPr>
          <w:rFonts w:ascii="Times New Roman" w:eastAsia="Times New Roman" w:hAnsi="Times New Roman" w:cs="Times New Roman"/>
          <w:color w:val="000000"/>
          <w:sz w:val="20"/>
          <w:szCs w:val="20"/>
        </w:rPr>
        <w:t>MS, inserindo</w:t>
      </w:r>
      <w:r w:rsidR="002E60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essas informações 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jogo educativo,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pois o primeiro contato com os equipamentos eletrônicos acontece </w:t>
      </w:r>
      <w:r w:rsidR="0055145E">
        <w:rPr>
          <w:rFonts w:ascii="Times New Roman" w:eastAsia="Times New Roman" w:hAnsi="Times New Roman" w:cs="Times New Roman"/>
          <w:sz w:val="20"/>
          <w:szCs w:val="20"/>
        </w:rPr>
        <w:t>por meio de um vídeo game (GRO</w:t>
      </w:r>
      <w:r w:rsidR="00946021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946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2003), </w:t>
      </w:r>
      <w:r w:rsidR="002E60E9">
        <w:rPr>
          <w:rFonts w:ascii="Times New Roman" w:eastAsia="Times New Roman" w:hAnsi="Times New Roman" w:cs="Times New Roman"/>
          <w:sz w:val="20"/>
          <w:szCs w:val="20"/>
        </w:rPr>
        <w:t xml:space="preserve">o jogo é </w:t>
      </w:r>
      <w:r>
        <w:rPr>
          <w:rFonts w:ascii="Times New Roman" w:eastAsia="Times New Roman" w:hAnsi="Times New Roman" w:cs="Times New Roman"/>
          <w:sz w:val="20"/>
          <w:szCs w:val="20"/>
        </w:rPr>
        <w:t>uma forma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proporcionar o conhecimento 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maneira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prazerosa e divertida. Muitos são os pontos tu</w:t>
      </w:r>
      <w:r w:rsidR="00393B73">
        <w:rPr>
          <w:rFonts w:ascii="Times New Roman" w:eastAsia="Times New Roman" w:hAnsi="Times New Roman" w:cs="Times New Roman"/>
          <w:color w:val="000000"/>
          <w:sz w:val="20"/>
          <w:szCs w:val="20"/>
        </w:rPr>
        <w:t>rísticos da cidade em questão,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2E60E9">
        <w:rPr>
          <w:rFonts w:ascii="Times New Roman" w:eastAsia="Times New Roman" w:hAnsi="Times New Roman" w:cs="Times New Roman"/>
          <w:color w:val="000000"/>
          <w:sz w:val="20"/>
          <w:szCs w:val="20"/>
        </w:rPr>
        <w:t>ém, para este momento, ajustou-se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 w:rsidR="005C05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foco da </w:t>
      </w:r>
      <w:r w:rsidR="00F95EC1">
        <w:rPr>
          <w:rFonts w:ascii="Times New Roman" w:eastAsia="Times New Roman" w:hAnsi="Times New Roman" w:cs="Times New Roman"/>
          <w:color w:val="000000"/>
          <w:sz w:val="20"/>
          <w:szCs w:val="20"/>
        </w:rPr>
        <w:t>pesquisa em locais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dentro da área urbana do município, visto a possibilidade de acesso. </w:t>
      </w:r>
      <w:r w:rsidR="00F95EC1" w:rsidRPr="00F95EC1">
        <w:rPr>
          <w:rFonts w:ascii="Times New Roman" w:hAnsi="Times New Roman" w:cs="Times New Roman"/>
          <w:sz w:val="20"/>
          <w:szCs w:val="20"/>
        </w:rPr>
        <w:t xml:space="preserve">A elaboração de um jogo para mostrar as belezas históricas da cidade de Corumbá, foi uma forma divertida de fazer chegar a todos moradores ou turistas, informações importantes </w:t>
      </w:r>
      <w:r w:rsidR="00F95EC1">
        <w:rPr>
          <w:rFonts w:ascii="Times New Roman" w:hAnsi="Times New Roman" w:cs="Times New Roman"/>
          <w:sz w:val="20"/>
          <w:szCs w:val="20"/>
        </w:rPr>
        <w:t xml:space="preserve">sobre </w:t>
      </w:r>
      <w:r w:rsidR="00F95EC1" w:rsidRPr="00F95EC1">
        <w:rPr>
          <w:rFonts w:ascii="Times New Roman" w:hAnsi="Times New Roman" w:cs="Times New Roman"/>
          <w:sz w:val="20"/>
          <w:szCs w:val="20"/>
        </w:rPr>
        <w:t>os monumentos que faz</w:t>
      </w:r>
      <w:r w:rsidR="00F95EC1">
        <w:rPr>
          <w:rFonts w:ascii="Times New Roman" w:hAnsi="Times New Roman" w:cs="Times New Roman"/>
          <w:sz w:val="20"/>
          <w:szCs w:val="20"/>
        </w:rPr>
        <w:t>em parte da cidade e do cotidiano da população corumbaense.</w:t>
      </w:r>
    </w:p>
    <w:p w:rsidR="007C6B7D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 desenvolver o Game Educativo deste trabalho, utilizou-se o software de Apresentação Gráfica Power Point.</w:t>
      </w:r>
      <w:r w:rsidR="00F95E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jogo funcionará com o método RPG, onde o jogador deverá</w:t>
      </w:r>
      <w:r w:rsidR="00400E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passar por alguns obstáculos para seguir para a próxima etapa em busca da sandália de Frei Mariano, uma famosa lenda da cidade.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primeira etapa, </w:t>
      </w:r>
      <w:r>
        <w:rPr>
          <w:rFonts w:ascii="Times New Roman" w:eastAsia="Times New Roman" w:hAnsi="Times New Roman" w:cs="Times New Roman"/>
          <w:sz w:val="20"/>
          <w:szCs w:val="20"/>
        </w:rPr>
        <w:t>foi realizada reuniões de</w:t>
      </w:r>
      <w:r w:rsidR="00243CCF">
        <w:rPr>
          <w:rFonts w:ascii="Times New Roman" w:eastAsia="Times New Roman" w:hAnsi="Times New Roman" w:cs="Times New Roman"/>
          <w:sz w:val="20"/>
          <w:szCs w:val="20"/>
        </w:rPr>
        <w:t xml:space="preserve"> forma assíncrona usando as </w:t>
      </w:r>
      <w:proofErr w:type="spellStart"/>
      <w:r w:rsidR="00243CCF">
        <w:rPr>
          <w:rFonts w:ascii="Times New Roman" w:eastAsia="Times New Roman" w:hAnsi="Times New Roman" w:cs="Times New Roman"/>
          <w:sz w:val="20"/>
          <w:szCs w:val="20"/>
        </w:rPr>
        <w:t>TIC</w:t>
      </w:r>
      <w:r w:rsidR="00400EED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243CCF">
        <w:rPr>
          <w:rFonts w:ascii="Times New Roman" w:eastAsia="Times New Roman" w:hAnsi="Times New Roman" w:cs="Times New Roman"/>
          <w:sz w:val="20"/>
          <w:szCs w:val="20"/>
        </w:rPr>
        <w:t xml:space="preserve"> (Tecnologias da Informação e comunicação)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segunda etapa foi feito entrevista com </w:t>
      </w:r>
      <w:r w:rsidR="005C0562">
        <w:rPr>
          <w:rFonts w:ascii="Times New Roman" w:eastAsia="Times New Roman" w:hAnsi="Times New Roman" w:cs="Times New Roman"/>
          <w:sz w:val="20"/>
          <w:szCs w:val="20"/>
        </w:rPr>
        <w:t xml:space="preserve">os </w:t>
      </w:r>
      <w:r w:rsidR="005C0562">
        <w:rPr>
          <w:rFonts w:ascii="Times New Roman" w:eastAsia="Times New Roman" w:hAnsi="Times New Roman" w:cs="Times New Roman"/>
          <w:color w:val="000000"/>
          <w:sz w:val="20"/>
          <w:szCs w:val="20"/>
        </w:rPr>
        <w:t>alunos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participantes do projeto com o objetivo de verificar o nível de conhecimento dos alunos sobre os pontos turísticos de Corumbá (MS). 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</w:rPr>
        <w:t>terceira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etapa foi realiza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pesquisas bibliográficas e levantamento de dado sobre os pontos turísticos da cidade de Corumbá através de pesquisa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</w:rPr>
        <w:t>quarta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etapa ocorreu a criação da estória do jogo, da elaboração dos personagens e suas respectivas falas. 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qu</w:t>
      </w:r>
      <w:r>
        <w:rPr>
          <w:rFonts w:ascii="Times New Roman" w:eastAsia="Times New Roman" w:hAnsi="Times New Roman" w:cs="Times New Roman"/>
          <w:sz w:val="20"/>
          <w:szCs w:val="20"/>
        </w:rPr>
        <w:t>inta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etapa foi realizada formação para os alunos, sobre a ferramenta em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Power Point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B41DCA" w:rsidRDefault="00243CCF" w:rsidP="00A0383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Figura 1</w:t>
      </w:r>
      <w:r w:rsidRPr="002E60E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1F22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Equipe Zeca </w:t>
      </w:r>
      <w:proofErr w:type="spellStart"/>
      <w:r w:rsidRPr="001F225D">
        <w:rPr>
          <w:rFonts w:ascii="Times New Roman" w:eastAsia="Times New Roman" w:hAnsi="Times New Roman" w:cs="Times New Roman"/>
          <w:color w:val="000000"/>
          <w:sz w:val="18"/>
          <w:szCs w:val="18"/>
        </w:rPr>
        <w:t>Pivara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C6B7D" w:rsidRDefault="005166AC" w:rsidP="001F22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114300" distR="114300">
            <wp:extent cx="1631950" cy="958850"/>
            <wp:effectExtent l="0" t="0" r="6350" b="0"/>
            <wp:docPr id="10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CCF" w:rsidRDefault="00243CCF" w:rsidP="001F22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próprio autor.</w:t>
      </w:r>
    </w:p>
    <w:p w:rsidR="007C6B7D" w:rsidRDefault="007C6B7D" w:rsidP="001F22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026A0A" w:rsidRDefault="00026A0A" w:rsidP="00026A0A">
      <w:pPr>
        <w:spacing w:before="240" w:after="240"/>
        <w:ind w:left="-2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>omo resultado do processo ensino-aprendizagem, o conhecimento efetivo de alguns aspectos d</w:t>
      </w:r>
      <w:r>
        <w:rPr>
          <w:rFonts w:ascii="Times New Roman" w:eastAsia="Times New Roman" w:hAnsi="Times New Roman" w:cs="Times New Roman"/>
          <w:sz w:val="20"/>
          <w:szCs w:val="20"/>
        </w:rPr>
        <w:t>a História da cidade de Corumbá.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A0A" w:rsidRDefault="005C0562" w:rsidP="00026A0A">
      <w:pPr>
        <w:spacing w:before="240" w:after="240"/>
        <w:ind w:left="-2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aplicabilidade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deste trabalho como jogo educativo, </w:t>
      </w:r>
      <w:r>
        <w:rPr>
          <w:rFonts w:ascii="Times New Roman" w:eastAsia="Times New Roman" w:hAnsi="Times New Roman" w:cs="Times New Roman"/>
          <w:sz w:val="20"/>
          <w:szCs w:val="20"/>
        </w:rPr>
        <w:t>utilizando a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ferramenta do </w:t>
      </w:r>
      <w:r w:rsidR="005166AC">
        <w:rPr>
          <w:rFonts w:ascii="Times New Roman" w:eastAsia="Times New Roman" w:hAnsi="Times New Roman" w:cs="Times New Roman"/>
          <w:i/>
          <w:sz w:val="20"/>
          <w:szCs w:val="20"/>
        </w:rPr>
        <w:t>Power Point,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mostrou-se viável ao </w:t>
      </w:r>
      <w:r>
        <w:rPr>
          <w:rFonts w:ascii="Times New Roman" w:eastAsia="Times New Roman" w:hAnsi="Times New Roman" w:cs="Times New Roman"/>
          <w:sz w:val="20"/>
          <w:szCs w:val="20"/>
        </w:rPr>
        <w:t>percebermos que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seus criadores vivenciaram uma sincronia de ideias para </w:t>
      </w:r>
      <w:r>
        <w:rPr>
          <w:rFonts w:ascii="Times New Roman" w:eastAsia="Times New Roman" w:hAnsi="Times New Roman" w:cs="Times New Roman"/>
          <w:sz w:val="20"/>
          <w:szCs w:val="20"/>
        </w:rPr>
        <w:t>que atingissem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 xml:space="preserve"> um objetivo comum.</w:t>
      </w:r>
    </w:p>
    <w:p w:rsidR="007C6B7D" w:rsidRDefault="00026A0A" w:rsidP="00026A0A">
      <w:pPr>
        <w:spacing w:before="240" w:after="240"/>
        <w:ind w:left="-2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busca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ativa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pelo conhecimento por meio da tecnologia e aprendizado juntos, e ainda, a interação e o protagonismo com os pares. E finalme</w:t>
      </w:r>
      <w:r>
        <w:rPr>
          <w:rFonts w:ascii="Times New Roman" w:eastAsia="Times New Roman" w:hAnsi="Times New Roman" w:cs="Times New Roman"/>
          <w:sz w:val="20"/>
          <w:szCs w:val="20"/>
        </w:rPr>
        <w:t>nte,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sua viabilidade de utilização no processo de ensino </w:t>
      </w:r>
      <w:r w:rsidR="005C0562">
        <w:rPr>
          <w:rFonts w:ascii="Times New Roman" w:eastAsia="Times New Roman" w:hAnsi="Times New Roman" w:cs="Times New Roman"/>
          <w:sz w:val="20"/>
          <w:szCs w:val="20"/>
        </w:rPr>
        <w:t>e aprendizagem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6B7D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7C6B7D" w:rsidRDefault="00D4753E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="00240787">
        <w:rPr>
          <w:rFonts w:ascii="Times New Roman" w:eastAsia="Times New Roman" w:hAnsi="Times New Roman" w:cs="Times New Roman"/>
          <w:sz w:val="20"/>
          <w:szCs w:val="20"/>
        </w:rPr>
        <w:t xml:space="preserve"> decorrer do projeto, observou-se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a transformação e o protagonismo dos al</w:t>
      </w:r>
      <w:r w:rsidR="006B6948">
        <w:rPr>
          <w:rFonts w:ascii="Times New Roman" w:eastAsia="Times New Roman" w:hAnsi="Times New Roman" w:cs="Times New Roman"/>
          <w:sz w:val="20"/>
          <w:szCs w:val="20"/>
        </w:rPr>
        <w:t>unos envolvidos, que construíram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 xml:space="preserve"> uma parceria de trabalho em equipe. Inicialmente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os e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>studantes inibidos, até mesmo amedrontados, embora com im</w:t>
      </w:r>
      <w:r>
        <w:rPr>
          <w:rFonts w:ascii="Times New Roman" w:eastAsia="Times New Roman" w:hAnsi="Times New Roman" w:cs="Times New Roman"/>
          <w:sz w:val="20"/>
          <w:szCs w:val="20"/>
        </w:rPr>
        <w:t>ensa sabedoria de games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 xml:space="preserve">, foram se mostrando cada vez mais 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lastRenderedPageBreak/>
        <w:t>confiante</w:t>
      </w:r>
      <w:r w:rsidR="00240787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 xml:space="preserve"> em expor </w:t>
      </w:r>
      <w:r>
        <w:rPr>
          <w:rFonts w:ascii="Times New Roman" w:eastAsia="Times New Roman" w:hAnsi="Times New Roman" w:cs="Times New Roman"/>
          <w:sz w:val="20"/>
          <w:szCs w:val="20"/>
        </w:rPr>
        <w:t>suas</w:t>
      </w:r>
      <w:r w:rsidR="00026A0A">
        <w:rPr>
          <w:rFonts w:ascii="Times New Roman" w:eastAsia="Times New Roman" w:hAnsi="Times New Roman" w:cs="Times New Roman"/>
          <w:sz w:val="20"/>
          <w:szCs w:val="20"/>
        </w:rPr>
        <w:t xml:space="preserve"> ideias</w:t>
      </w:r>
      <w:r w:rsidR="00240787">
        <w:rPr>
          <w:rFonts w:ascii="Times New Roman" w:eastAsia="Times New Roman" w:hAnsi="Times New Roman" w:cs="Times New Roman"/>
          <w:sz w:val="20"/>
          <w:szCs w:val="20"/>
        </w:rPr>
        <w:t xml:space="preserve"> e expectativas.</w:t>
      </w:r>
      <w:r w:rsidR="00516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6948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946021">
        <w:rPr>
          <w:rFonts w:ascii="Times New Roman" w:eastAsia="Times New Roman" w:hAnsi="Times New Roman" w:cs="Times New Roman"/>
          <w:sz w:val="20"/>
          <w:szCs w:val="20"/>
        </w:rPr>
        <w:t>maneira geral</w:t>
      </w:r>
      <w:r w:rsidR="006B6948">
        <w:rPr>
          <w:rFonts w:ascii="Times New Roman" w:eastAsia="Times New Roman" w:hAnsi="Times New Roman" w:cs="Times New Roman"/>
          <w:sz w:val="20"/>
          <w:szCs w:val="20"/>
        </w:rPr>
        <w:t xml:space="preserve"> o grupo se mostrou envolvido no desenvolvimento </w:t>
      </w:r>
      <w:r w:rsidR="00946021">
        <w:rPr>
          <w:rFonts w:ascii="Times New Roman" w:eastAsia="Times New Roman" w:hAnsi="Times New Roman" w:cs="Times New Roman"/>
          <w:sz w:val="20"/>
          <w:szCs w:val="20"/>
        </w:rPr>
        <w:t>no do jogo, de modo a cumprir o objetivo do projeto, mostrar os pontos turísticos e históricos de Corumbá.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7C6B7D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presente trabalho teve a contribuição do professor de Matemática,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Iraí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Aparecido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Maiolino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no suporte de desenvolvimento de jogos apli</w:t>
      </w:r>
      <w:r w:rsidR="00A73D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cados à aprendizagem escolar 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nos métodos de avaliação de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games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educativos 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professora Me. Maria Cristina Ferreira Maia, historiadora, para a r</w:t>
      </w:r>
      <w:r w:rsidR="00A73D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ealização e avanço do presente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Projeto de Pesquisa. 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Aos alunos participantes Eric Santiago, Felipe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Ogaya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Nicolas Wenceslau, bem </w:t>
      </w:r>
      <w:r>
        <w:rPr>
          <w:rFonts w:ascii="Times New Roman" w:eastAsia="Times New Roman" w:hAnsi="Times New Roman" w:cs="Times New Roman"/>
          <w:sz w:val="20"/>
          <w:szCs w:val="20"/>
        </w:rPr>
        <w:t>como,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colaboração do ex-aluno Vinícius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Ogaya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C6B7D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B7D" w:rsidRPr="00A73DCB" w:rsidRDefault="005166AC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7C6B7D" w:rsidRPr="00A73DCB" w:rsidRDefault="007C6B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3DCB" w:rsidRPr="00A73DCB" w:rsidRDefault="00A73DCB" w:rsidP="00A73DC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A73DCB">
        <w:rPr>
          <w:rStyle w:val="CitaoHTML"/>
          <w:rFonts w:ascii="Times New Roman" w:hAnsi="Times New Roman" w:cs="Times New Roman"/>
          <w:i w:val="0"/>
          <w:color w:val="202122"/>
          <w:sz w:val="20"/>
          <w:szCs w:val="20"/>
          <w:shd w:val="clear" w:color="auto" w:fill="FFFFFF"/>
        </w:rPr>
        <w:t>BRASIL. Instituto Brasileiro de Geografia e Estatística (IBGE)</w:t>
      </w:r>
      <w:r w:rsidRPr="00A73DCB">
        <w:rPr>
          <w:rStyle w:val="CitaoHTML"/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 Panorama do Município de Corumbá (MS)</w:t>
      </w:r>
      <w:r w:rsidRPr="00A73DCB">
        <w:rPr>
          <w:rStyle w:val="CitaoHTML"/>
          <w:rFonts w:ascii="Times New Roman" w:hAnsi="Times New Roman" w:cs="Times New Roman"/>
          <w:i w:val="0"/>
          <w:color w:val="202122"/>
          <w:sz w:val="20"/>
          <w:szCs w:val="20"/>
          <w:shd w:val="clear" w:color="auto" w:fill="FFFFFF"/>
        </w:rPr>
        <w:t xml:space="preserve">. 2021. Disponível em: </w:t>
      </w:r>
      <w:r w:rsidRPr="00A73DCB">
        <w:rPr>
          <w:rFonts w:ascii="Times New Roman" w:eastAsia="Times New Roman" w:hAnsi="Times New Roman" w:cs="Times New Roman"/>
          <w:sz w:val="20"/>
          <w:szCs w:val="20"/>
        </w:rPr>
        <w:t>&lt;https://cidades.ibge.gov.br/brasil/ms/corumba/panorama&gt;</w:t>
      </w:r>
    </w:p>
    <w:p w:rsidR="007C6B7D" w:rsidRDefault="00516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GROS, </w:t>
      </w:r>
      <w:proofErr w:type="spellStart"/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>Begoña</w:t>
      </w:r>
      <w:proofErr w:type="spellEnd"/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55145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impact of digital games in education</w:t>
      </w:r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First Monday, v. 8, n. 7, </w:t>
      </w:r>
      <w:proofErr w:type="spellStart"/>
      <w:proofErr w:type="gramStart"/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>jul</w:t>
      </w:r>
      <w:proofErr w:type="gramEnd"/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spellEnd"/>
      <w:r w:rsidRPr="005C05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2003.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Disponível em: </w:t>
      </w:r>
      <w:r w:rsidR="008C6D4C">
        <w:rPr>
          <w:rFonts w:ascii="Times New Roman" w:eastAsia="Times New Roman" w:hAnsi="Times New Roman" w:cs="Times New Roman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sz w:val="20"/>
          <w:szCs w:val="20"/>
        </w:rPr>
        <w:t>http://www.firstmonday.o</w:t>
      </w:r>
      <w:r w:rsidR="00A73DCB">
        <w:rPr>
          <w:rFonts w:ascii="Times New Roman" w:eastAsia="Times New Roman" w:hAnsi="Times New Roman" w:cs="Times New Roman"/>
          <w:sz w:val="20"/>
          <w:szCs w:val="20"/>
        </w:rPr>
        <w:t>rg/issues/issue8_7/xyzgros/index.</w:t>
      </w:r>
      <w:r>
        <w:rPr>
          <w:rFonts w:ascii="Times New Roman" w:eastAsia="Times New Roman" w:hAnsi="Times New Roman" w:cs="Times New Roman"/>
          <w:sz w:val="20"/>
          <w:szCs w:val="20"/>
        </w:rPr>
        <w:t>html</w:t>
      </w:r>
      <w:proofErr w:type="gramStart"/>
      <w:r w:rsidR="008C6D4C"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6D4C">
        <w:rPr>
          <w:rFonts w:ascii="Times New Roman" w:eastAsia="Times New Roman" w:hAnsi="Times New Roman" w:cs="Times New Roman"/>
          <w:sz w:val="20"/>
          <w:szCs w:val="20"/>
        </w:rPr>
        <w:t>Acesso em: 22 out. 2007.</w:t>
      </w:r>
    </w:p>
    <w:sectPr w:rsidR="007C6B7D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DA" w:rsidRDefault="009F7BDA">
      <w:pPr>
        <w:spacing w:line="240" w:lineRule="auto"/>
        <w:ind w:left="0" w:hanging="2"/>
      </w:pPr>
      <w:r>
        <w:separator/>
      </w:r>
    </w:p>
  </w:endnote>
  <w:endnote w:type="continuationSeparator" w:id="0">
    <w:p w:rsidR="009F7BDA" w:rsidRDefault="009F7B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7D" w:rsidRDefault="005166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DA" w:rsidRDefault="009F7BDA">
      <w:pPr>
        <w:spacing w:line="240" w:lineRule="auto"/>
        <w:ind w:left="0" w:hanging="2"/>
      </w:pPr>
      <w:r>
        <w:separator/>
      </w:r>
    </w:p>
  </w:footnote>
  <w:footnote w:type="continuationSeparator" w:id="0">
    <w:p w:rsidR="009F7BDA" w:rsidRDefault="009F7B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7D" w:rsidRDefault="005166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477519</wp:posOffset>
          </wp:positionV>
          <wp:extent cx="6486525" cy="495300"/>
          <wp:effectExtent l="0" t="0" r="0" b="0"/>
          <wp:wrapNone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154B"/>
    <w:multiLevelType w:val="multilevel"/>
    <w:tmpl w:val="00A4E4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D"/>
    <w:rsid w:val="00026A0A"/>
    <w:rsid w:val="0010579A"/>
    <w:rsid w:val="001F225D"/>
    <w:rsid w:val="00240787"/>
    <w:rsid w:val="00243CCF"/>
    <w:rsid w:val="002E60E9"/>
    <w:rsid w:val="00393B73"/>
    <w:rsid w:val="00400EED"/>
    <w:rsid w:val="005166AC"/>
    <w:rsid w:val="0055145E"/>
    <w:rsid w:val="005C0562"/>
    <w:rsid w:val="006B6948"/>
    <w:rsid w:val="007C6B7D"/>
    <w:rsid w:val="0087340E"/>
    <w:rsid w:val="008C6D4C"/>
    <w:rsid w:val="00946021"/>
    <w:rsid w:val="009F7BDA"/>
    <w:rsid w:val="00A03830"/>
    <w:rsid w:val="00A73DCB"/>
    <w:rsid w:val="00AF0D20"/>
    <w:rsid w:val="00B41DCA"/>
    <w:rsid w:val="00D4753E"/>
    <w:rsid w:val="00E62429"/>
    <w:rsid w:val="00E808E1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83C3-7464-4DB2-ABBA-A3606AF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rkhzd">
    <w:name w:val="grkhzd"/>
    <w:basedOn w:val="Fontepargpadro"/>
    <w:rsid w:val="0010579A"/>
  </w:style>
  <w:style w:type="character" w:customStyle="1" w:styleId="eq0j8">
    <w:name w:val="eq0j8"/>
    <w:basedOn w:val="Fontepargpadro"/>
    <w:rsid w:val="0010579A"/>
  </w:style>
  <w:style w:type="character" w:styleId="CitaoHTML">
    <w:name w:val="HTML Cite"/>
    <w:basedOn w:val="Fontepargpadro"/>
    <w:uiPriority w:val="99"/>
    <w:semiHidden/>
    <w:unhideWhenUsed/>
    <w:rsid w:val="00393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SF2Gl154welO6b0BMa5ngWQAQ==">AMUW2mXOT4C9LvJqDgX3EiFvqPS3h6SIuf4FcONHhXOYpbr7EItrwezgGdKn/Cc1Kqiv8nPvXxQ4uEnnsVEoL22wL9QKU0zmjUu4iCyk7RVK385Y0IIQMgc=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POSITIVO</cp:lastModifiedBy>
  <cp:revision>6</cp:revision>
  <dcterms:created xsi:type="dcterms:W3CDTF">2021-08-30T13:29:00Z</dcterms:created>
  <dcterms:modified xsi:type="dcterms:W3CDTF">2021-09-22T20:18:00Z</dcterms:modified>
</cp:coreProperties>
</file>